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body>
    <w:p>
      <w:pPr>
        <w:pStyle w:val="Title"/>
      </w:pPr>
      <w:r>
        <w:t>Título del documento</w:t>
      </w:r>
    </w:p>
    <w:p>
      <w:pPr>
        <w:pStyle w:val="Subtitle"/>
      </w:pPr>
      <w:r>
        <w:t>Document title</w:t>
      </w:r>
    </w:p>
    <w:p>
      <w:pPr>
        <w:pStyle w:val="RogleAuthor"/>
      </w:pPr>
      <w:r>
        <w:t>Nombre Apellido</w:t>
      </w:r>
      <w:r>
        <w:t xml:space="preserve"> </w:t>
      </w:r>
      <w:hyperlink r:id="rId7" w:history="1">
        <w:r>
          <w:drawing>
            <wp:inline distT="0" distB="0" distL="0" distR="0">
              <wp:extent cx="122400" cy="122400"/>
              <wp:effectExtent l="0" t="0" r="0" b="0"/>
              <wp:docPr id="4" name="orcid" descr="ORCID 0000-0000-0000-0000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0" name="orcid.png" descr="ORCID 0000-0000-0000-0000"/>
                      <pic:cNvPicPr/>
                    </pic:nvPicPr>
                    <pic:blipFill>
                      <a:blip r:embed="rId8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2400" cy="1224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hyperlink>
      <w:r>
        <w:rPr>
          <w:vertAlign w:val="superscript"/>
        </w:rPr>
        <w:t>1,*</w:t>
      </w:r>
    </w:p>
    <w:p>
      <w:pPr>
        <w:pStyle w:val="RogleAffiliation"/>
      </w:pPr>
      <w:r>
        <w:rPr>
          <w:vertAlign w:val="superscript"/>
        </w:rPr>
        <w:t>1</w:t>
      </w:r>
      <w:r>
        <w:t>Grupo de Investigación ROGLE, Departamento de Organización de Empresas, Universitat Politècnica de València, Edificio 7D, Camino de Vera s/n, 46022 València, España</w:t>
      </w:r>
    </w:p>
    <w:p>
      <w:pPr>
        <w:pStyle w:val="RogleAffiliation"/>
      </w:pPr>
      <w:r>
        <w:rPr>
          <w:vertAlign w:val="superscript"/>
        </w:rPr>
        <w:t>*</w:t>
      </w:r>
      <w:r>
        <w:t xml:space="preserve">Correspondencia: </w:t>
      </w:r>
      <w:hyperlink r:id="rId9" w:history="1">
        <w:r>
          <w:rPr>
            <w:rStyle w:val="Hyperlink"/>
          </w:rPr>
          <w:t>nombre.apellido@example.org</w:t>
        </w:r>
      </w:hyperlink>
    </w:p>
    <w:p>
      <w:pPr>
        <w:pStyle w:val="RogleMetaLine"/>
      </w:pPr>
      <w:r>
        <w:t xml:space="preserve">Versión </w:t>
      </w:r>
      <w:r>
        <w:fldChar w:fldCharType="begin"/>
      </w:r>
      <w:r>
        <w:instrText xml:space="preserve"> DOCPROPERTY DocVersion \* MERGEFORMAT </w:instrText>
      </w:r>
      <w:r>
        <w:fldChar w:fldCharType="separate"/>
      </w:r>
      <w:r>
        <w:t xml:space="preserve">1.0</w:t>
      </w:r>
      <w:r>
        <w:fldChar w:fldCharType="end"/>
      </w:r>
      <w:r>
        <w:t xml:space="preserve"> · Publicado: </w:t>
      </w:r>
      <w:r>
        <w:fldChar w:fldCharType="begin"/>
      </w:r>
      <w:r>
        <w:instrText xml:space="preserve"> DOCPROPERTY DocDate \* MERGEFORMAT </w:instrText>
      </w:r>
      <w:r>
        <w:fldChar w:fldCharType="separate"/>
      </w:r>
      <w:r>
        <w:t xml:space="preserve">2026-10-15</w:t>
      </w:r>
      <w:r>
        <w:fldChar w:fldCharType="end"/>
      </w:r>
      <w:r>
        <w:t xml:space="preserve"> · </w:t>
      </w:r>
      <w:r>
        <w:fldChar w:fldCharType="begin"/>
      </w:r>
      <w:r>
        <w:instrText xml:space="preserve"> DOCPROPERTY DocStatus \* MERGEFORMAT </w:instrText>
      </w:r>
      <w:r>
        <w:fldChar w:fldCharType="separate"/>
      </w:r>
      <w:r>
        <w:t xml:space="preserve">Borrador sin revisión por pares</w:t>
      </w:r>
      <w:r>
        <w:fldChar w:fldCharType="end"/>
      </w:r>
    </w:p>
    <w:p>
      <w:pPr>
        <w:pStyle w:val="RogleHowToCite"/>
      </w:pPr>
      <w:r>
        <w:rPr>
          <w:rStyle w:val="RogleLabel"/>
        </w:rPr>
        <w:t>Cómo citar:</w:t>
      </w:r>
      <w:r>
        <w:t xml:space="preserve"> Apellido, N. (2026). </w:t>
      </w:r>
      <w:r>
        <w:rPr>
          <w:i/>
          <w:iCs/>
        </w:rPr>
        <w:t>Título del documento</w:t>
      </w:r>
      <w:r>
        <w:t xml:space="preserve"> (Documento de trabajo ROGLE). Universitat Politècnica de València. </w:t>
      </w:r>
      <w:hyperlink r:id="rId10" w:history="1">
        <w:r>
          <w:rPr>
            <w:rStyle w:val="Hyperlink"/>
          </w:rPr>
          <w:t>https://example.org/identificador</w:t>
        </w:r>
      </w:hyperlink>
    </w:p>
    <w:p>
      <w:pPr>
        <w:pStyle w:val="RogleKeyPoints"/>
      </w:pPr>
      <w:r>
        <w:rPr>
          <w:rStyle w:val="RogleLabel"/>
        </w:rPr>
        <w:t>Puntos clave</w:t>
      </w:r>
    </w:p>
    <w:p>
      <w:pPr>
        <w:pStyle w:val="RogleKeyPointsItem"/>
      </w:pPr>
      <w:r>
        <w:t>Primer resultado, en una frase con una cifra.</w:t>
      </w:r>
    </w:p>
    <w:p>
      <w:pPr>
        <w:pStyle w:val="RogleKeyPointsItem"/>
      </w:pPr>
      <w:r>
        <w:t>Segundo resultado, en una frase con una cifra.</w:t>
      </w:r>
    </w:p>
    <w:p>
      <w:pPr>
        <w:pStyle w:val="RogleAbstractHeading"/>
      </w:pPr>
      <w:r>
        <w:t>Resumen</w:t>
      </w:r>
    </w:p>
    <w:p>
      <w:pPr>
        <w:pStyle w:val="RogleAbstract"/>
      </w:pPr>
      <w:r>
        <w:t>Resumen en una o dos frases: el problema, el método y el resultado principal. Sustituya este texto por el de su documento.</w:t>
      </w:r>
    </w:p>
    <w:p>
      <w:pPr>
        <w:pStyle w:val="RogleKeywords"/>
      </w:pPr>
      <w:r>
        <w:rPr>
          <w:rStyle w:val="RogleLabel"/>
        </w:rPr>
        <w:t>Palabras clave:</w:t>
      </w:r>
      <w:r>
        <w:t xml:space="preserve"> palabra clave uno, palabra clave dos, palabra clave tres.</w:t>
      </w:r>
    </w:p>
    <w:p>
      <w:pPr>
        <w:pStyle w:val="RogleAbstractHeadingTranslated"/>
      </w:pPr>
      <w:r>
        <w:t>Abstract</w:t>
      </w:r>
    </w:p>
    <w:p>
      <w:pPr>
        <w:pStyle w:val="RogleAbstractTranslated"/>
      </w:pPr>
      <w:r>
        <w:t>Abstract in one or two sentences: the problem, the method and the main result. Replace this text with your own.</w:t>
      </w:r>
    </w:p>
    <w:p>
      <w:pPr>
        <w:pStyle w:val="RogleKeywordsTranslated"/>
      </w:pPr>
      <w:r>
        <w:rPr>
          <w:rStyle w:val="RogleLabel"/>
        </w:rPr>
        <w:t>Keywords:</w:t>
      </w:r>
      <w:r>
        <w:t xml:space="preserve"> keyword one, keyword two, keyword three.</w:t>
      </w:r>
    </w:p>
    <w:p>
      <w:pPr>
        <w:pStyle w:val="Heading1"/>
      </w:pPr>
      <w:r>
        <w:t>Introducción</w:t>
      </w:r>
    </w:p>
    <w:p>
      <w:pPr>
        <w:pStyle w:val="Normal"/>
      </w:pPr>
      <w:r>
        <w:t xml:space="preserve">Los servicios de urgencias reciben pacientes a ritmo variable. La carga ofrecida es </w:t>
      </w:r>
      <w:r>
        <w:rPr>
          <w:i/>
          <w:iCs/>
        </w:rPr>
        <w:t>a</w:t>
      </w:r>
      <w:r>
        <w:t xml:space="preserve"> = </w:t>
      </w:r>
      <w:r>
        <w:rPr>
          <w:i/>
          <w:iCs/>
        </w:rPr>
        <w:t>λ</w:t>
      </w:r>
      <w:r>
        <w:t>/</w:t>
      </w:r>
      <w:r>
        <w:rPr>
          <w:i/>
          <w:iCs/>
        </w:rPr>
        <w:t>μ</w:t>
      </w:r>
      <w:r>
        <w:t>.</w:t>
      </w:r>
      <w:r>
        <w:rPr>
          <w:rStyle w:val="FootnoteReference"/>
        </w:rPr>
        <w:footnoteReference w:id="1"/>
      </w:r>
    </w:p>
    <w:p>
      <w:pPr>
        <w:pStyle w:val="Normal"/>
      </w:pPr>
      <w:r>
        <w:t>La planificación asigna boxes y personal a cada franja horaria. Un modelo de colas estima la espera media con pocos datos.</w:t>
      </w:r>
    </w:p>
    <w:p>
      <w:pPr>
        <w:pStyle w:val="RogleDefinition"/>
      </w:pPr>
      <w:r>
        <w:rPr>
          <w:rStyle w:val="RogleLabel"/>
        </w:rPr>
        <w:t>Definición 1.</w:t>
      </w:r>
      <w:r>
        <w:t xml:space="preserve"> La carga ofrecida mide el número medio de servidores ocupados.</w:t>
      </w:r>
    </w:p>
    <w:p>
      <w:pPr>
        <w:pStyle w:val="RogleTheorem"/>
      </w:pPr>
      <w:r>
        <w:rPr>
          <w:rStyle w:val="RogleLabel"/>
        </w:rPr>
        <w:t>Teorema 1 (Little).</w:t>
      </w:r>
      <w:r>
        <w:t xml:space="preserve"> En estado estacionario, L = λW.</w:t>
      </w:r>
    </w:p>
    <w:p>
      <w:pPr>
        <w:pStyle w:val="RogleProof"/>
      </w:pPr>
      <w:r>
        <w:rPr>
          <w:rStyle w:val="RogleLabel"/>
        </w:rPr>
        <w:t>Demostración.</w:t>
      </w:r>
      <w:r>
        <w:t xml:space="preserve"> Directa a partir de la conservación del flujo.</w:t>
      </w:r>
      <w:r>
        <w:tab/>
      </w:r>
      <w:r>
        <w:t>∎</w:t>
      </w:r>
    </w:p>
    <w:p>
      <w:pPr>
        <w:pStyle w:val="ListBullet"/>
      </w:pPr>
      <w:r>
        <w:t>Llegadas de Poisson de tasa λ.</w:t>
      </w:r>
    </w:p>
    <w:p>
      <w:pPr>
        <w:pStyle w:val="ListBullet"/>
      </w:pPr>
      <w:r>
        <w:t>Servicio exponencial de tasa μ.</w:t>
      </w:r>
    </w:p>
    <w:p>
      <w:pPr>
        <w:pStyle w:val="Heading1"/>
      </w:pPr>
      <w:r>
        <w:t>Datos y resultados</w:t>
      </w:r>
    </w:p>
    <w:p>
      <w:pPr>
        <w:pStyle w:val="Caption"/>
      </w:pPr>
      <w:r>
        <w:rPr>
          <w:rStyle w:val="RogleCaptionLabel"/>
        </w:rPr>
        <w:t xml:space="preserve">Tabla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Tabla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Espera media observada y estimada por franja horaria.</w:t>
      </w:r>
    </w:p>
    <w:tbl>
      <w:tblPr>
        <w:tblStyle w:val="RogleTable"/>
        <w:tblW w:w="6803" w:type="dxa"/>
        <w:tblLayout w:type="fixed"/>
        <w:tblCellMar>
          <w:left w:w="113" w:type="dxa"/>
          <w:right w:w="113" w:type="dxa"/>
        </w:tblCellMar>
        <w:tblLook w:val="04A0" w:firstRow="1" w:lastRow="0" w:firstColumn="0" w:lastColumn="0" w:noHBand="1" w:noVBand="1"/>
      </w:tblPr>
      <w:tblGrid>
        <w:gridCol w:w="2835"/>
        <w:gridCol w:w="1984"/>
        <w:gridCol w:w="1984"/>
      </w:tblGrid>
      <w:tr>
        <w:trPr>
          <w:tblHeader/>
        </w:trPr>
        <w:tc>
          <w:tcPr>
            <w:tcW w:w="2835" w:type="dxa"/>
          </w:tcPr>
          <w:p>
            <w:pPr>
              <w:pStyle w:val="RogleTableText"/>
            </w:pPr>
            <w:r>
              <w:t>Franja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obs. (min)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W modelo (min)</w:t>
            </w:r>
          </w:p>
        </w:tc>
      </w:tr>
      <w:tr>
        <w:tc>
          <w:tcPr>
            <w:tcW w:w="2835" w:type="dxa"/>
          </w:tcPr>
          <w:p>
            <w:pPr>
              <w:pStyle w:val="RogleTableText"/>
            </w:pPr>
            <w:r>
              <w:t>08:00–16:00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18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16</w:t>
            </w:r>
          </w:p>
        </w:tc>
      </w:tr>
      <w:tr>
        <w:tc>
          <w:tcPr>
            <w:tcW w:w="2835" w:type="dxa"/>
          </w:tcPr>
          <w:p>
            <w:pPr>
              <w:pStyle w:val="RogleTableText"/>
            </w:pPr>
            <w:r>
              <w:t>16:00–22:00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71</w:t>
            </w:r>
          </w:p>
        </w:tc>
        <w:tc>
          <w:tcPr>
            <w:tcW w:w="1984" w:type="dxa"/>
          </w:tcPr>
          <w:p>
            <w:pPr>
              <w:pStyle w:val="RogleTableNumber"/>
            </w:pPr>
            <w:r>
              <w:t>74</w:t>
            </w:r>
          </w:p>
        </w:tc>
      </w:tr>
    </w:tbl>
    <w:p>
      <w:pPr>
        <w:pStyle w:val="RogleFigure"/>
      </w:pPr>
      <w:r>
        <w:drawing>
          <wp:inline distT="0" distB="0" distL="0" distR="0">
            <wp:extent cx="720000" cy="720000"/>
            <wp:effectExtent l="0" t="0" r="0" b="0"/>
            <wp:docPr id="5" name="monogram" descr="Figura de ejemplo: is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onogram.png" descr="Figura de ejemplo: isotipo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ption"/>
      </w:pPr>
      <w:r>
        <w:rPr>
          <w:rStyle w:val="RogleCaptionLabel"/>
        </w:rPr>
        <w:t xml:space="preserve">Figura </w:t>
      </w:r>
      <w:r>
        <w:rPr>
          <w:rStyle w:val="RogleCaptionLabel"/>
        </w:rPr>
        <w:fldChar w:fldCharType="begin"/>
      </w:r>
      <w:r>
        <w:rPr>
          <w:rStyle w:val="RogleCaptionLabel"/>
        </w:rPr>
        <w:instrText xml:space="preserve"> SEQ Figura \* ARABIC </w:instrText>
      </w:r>
      <w:r>
        <w:rPr>
          <w:rStyle w:val="RogleCaptionLabel"/>
        </w:rPr>
        <w:fldChar w:fldCharType="separate"/>
      </w:r>
      <w:r>
        <w:rPr>
          <w:rStyle w:val="RogleCaptionLabel"/>
        </w:rPr>
        <w:t xml:space="preserve">1</w:t>
      </w:r>
      <w:r>
        <w:rPr>
          <w:rStyle w:val="RogleCaptionLabel"/>
        </w:rPr>
        <w:fldChar w:fldCharType="end"/>
      </w:r>
      <w:r>
        <w:rPr>
          <w:rStyle w:val="RogleCaptionLabel"/>
        </w:rPr>
        <w:t>.</w:t>
      </w:r>
      <w:r>
        <w:t xml:space="preserve"> Figura de ejemplo.</w:t>
      </w:r>
    </w:p>
    <w:p>
      <w:pPr>
        <w:pStyle w:val="Heading2"/>
      </w:pPr>
      <w:r>
        <w:t>Avisos</w:t>
      </w:r>
    </w:p>
    <w:p>
      <w:pPr>
        <w:pStyle w:val="RogleCalloutNote"/>
      </w:pPr>
      <w:r>
        <w:rPr>
          <w:rStyle w:val="RogleLabel"/>
        </w:rPr>
        <w:t>Nota.</w:t>
      </w:r>
      <w:r>
        <w:t xml:space="preserve"> Las tasas se estiman por franja horaria.</w:t>
      </w:r>
    </w:p>
    <w:p>
      <w:pPr>
        <w:pStyle w:val="Heading1"/>
      </w:pPr>
      <w:r>
        <w:t>Conclusiones</w:t>
      </w:r>
    </w:p>
    <w:p>
      <w:pPr>
        <w:pStyle w:val="Normal"/>
      </w:pPr>
      <w:r>
        <w:t>Un box adicional en la franja de tarde reduce la espera media de 74 a 21 minutos.</w:t>
      </w:r>
    </w:p>
    <w:p>
      <w:pPr>
        <w:pStyle w:val="RogleHeadingUnnumbered"/>
      </w:pPr>
      <w:r>
        <w:t>Información adicional</w:t>
      </w:r>
    </w:p>
    <w:p>
      <w:pPr>
        <w:pStyle w:val="RogleEndMatter"/>
      </w:pPr>
      <w:r>
        <w:rPr>
          <w:rStyle w:val="RogleRunIn"/>
        </w:rPr>
        <w:t>Financiación.</w:t>
      </w:r>
      <w:r>
        <w:t xml:space="preserve"> Este trabajo ha sido financiado por [entidad financiadora, referencia del proyecto].</w:t>
      </w:r>
    </w:p>
    <w:p>
      <w:pPr>
        <w:pStyle w:val="RogleEndMatter"/>
      </w:pPr>
      <w:r>
        <w:rPr>
          <w:rStyle w:val="RogleRunIn"/>
        </w:rPr>
        <w:t>Contribución de los autores (CRediT).</w:t>
      </w:r>
      <w:r>
        <w:t xml:space="preserve"> Nombre Apellido: conceptualización, metodología, análisis formal, redacción.</w:t>
      </w:r>
    </w:p>
    <w:p>
      <w:pPr>
        <w:pStyle w:val="RogleEndMatter"/>
      </w:pPr>
      <w:r>
        <w:rPr>
          <w:rStyle w:val="RogleRunIn"/>
        </w:rPr>
        <w:t>Conflicto de intereses.</w:t>
      </w:r>
      <w:r>
        <w:t xml:space="preserve"> Los autores declaran no tener conflictos de intereses.</w:t>
      </w:r>
    </w:p>
    <w:p>
      <w:pPr>
        <w:pStyle w:val="RogleEndMatter"/>
      </w:pPr>
      <w:r>
        <w:rPr>
          <w:rStyle w:val="RogleRunIn"/>
        </w:rPr>
        <w:t>Disponibilidad de datos.</w:t>
      </w:r>
      <w:r>
        <w:t xml:space="preserve"> Los datos están disponibles bajo petición.</w:t>
      </w:r>
    </w:p>
    <w:p>
      <w:pPr>
        <w:pStyle w:val="RogleEndMatter"/>
      </w:pPr>
      <w:r>
        <w:rPr>
          <w:rStyle w:val="RogleRunIn"/>
        </w:rPr>
        <w:t>Disponibilidad de código.</w:t>
      </w:r>
      <w:r>
        <w:t xml:space="preserve"> El código está en el repositorio del proyecto.</w:t>
      </w:r>
    </w:p>
    <w:p>
      <w:pPr>
        <w:pStyle w:val="RogleEndMatter"/>
      </w:pPr>
      <w:r>
        <w:rPr>
          <w:rStyle w:val="RogleRunIn"/>
        </w:rPr>
        <w:t>Uso de inteligencia artificial.</w:t>
      </w:r>
      <w:r>
        <w:t xml:space="preserve"> Se usó un asistente de IA para revisar el estilo. Los autores revisaron el texto y asumen su contenido.</w:t>
      </w:r>
    </w:p>
    <w:p>
      <w:pPr>
        <w:pStyle w:val="RogleHeadingUnnumbered"/>
      </w:pPr>
      <w:r>
        <w:t>Referencias</w:t>
      </w:r>
    </w:p>
    <w:p>
      <w:pPr>
        <w:pStyle w:val="Bibliography"/>
      </w:pPr>
      <w:r>
        <w:t xml:space="preserve">Green, L. V. (2006). Queueing analysis in healthcare. En R. W. Hall (Ed.), </w:t>
      </w:r>
      <w:r>
        <w:rPr>
          <w:i/>
          <w:iCs/>
        </w:rPr>
        <w:t>Patient flow: Reducing delay in healthcare delivery</w:t>
      </w:r>
      <w:r>
        <w:t xml:space="preserve"> (pp. 281–307). Springer.</w:t>
      </w:r>
    </w:p>
    <w:p>
      <w:pPr>
        <w:pStyle w:val="Bibliography"/>
      </w:pPr>
      <w:r>
        <w:t xml:space="preserve">Little, J. D. C. (1961). A proof for the queuing formula: L = λW. </w:t>
      </w:r>
      <w:r>
        <w:rPr>
          <w:i/>
          <w:iCs/>
        </w:rPr>
        <w:t>Operations Research, 9</w:t>
      </w:r>
      <w:r>
        <w:t>(3), 383–387. https://doi.org/10.1287/opre.9.3.383</w:t>
      </w:r>
    </w:p>
    <w:sectPr>
      <w:headerReference w:type="first" r:id="rId1"/>
      <w:headerReference w:type="default" r:id="rId2"/>
      <w:headerReference w:type="even" r:id="rId3"/>
      <w:footerReference w:type="first" r:id="rId4"/>
      <w:footerReference w:type="default" r:id="rId5"/>
      <w:footerReference w:type="even" r:id="rId6"/>
      <w:pgSz w:w="11906" w:h="16838"/>
      <w:pgMar w:top="1701" w:right="1531" w:bottom="1587" w:left="1531" w:header="680" w:footer="680" w:gutter="0"/>
      <w:cols w:space="720"/>
      <w:titlePg/>
      <w:docGrid w:linePitch="360"/>
    </w:sectPr>
  </w:body>
</w:document>
</file>

<file path=word/endnotes.xml><?xml version="1.0" encoding="utf-8"?>
<w:endnotes xmlns:w="http://schemas.openxmlformats.org/wordprocessingml/2006/main">
  <w:endnote w:type="separator" w:id="-1">
    <w:p>
      <w:pPr>
        <w:spacing w:after="0" w:line="240" w:lineRule="auto"/>
        <w:ind w:firstLine="0"/>
      </w:pPr>
      <w:r>
        <w:separator/>
      </w:r>
    </w:p>
  </w:endnote>
  <w:endnote w:type="continuationSeparator" w:id="0">
    <w:p>
      <w:pPr>
        <w:spacing w:after="0" w:line="240" w:lineRule="auto"/>
        <w:ind w:firstLine="0"/>
      </w:pPr>
      <w:r>
        <w:continuationSeparator/>
      </w:r>
    </w:p>
  </w:endnote>
</w:endnotes>
</file>

<file path=word/footer1.xml><?xml version="1.0" encoding="utf-8"?>
<w:ftr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p>
    <w:pPr>
      <w:pStyle w:val="Footer"/>
    </w:pPr>
    <w:r>
      <w:drawing>
        <wp:inline distT="0" distB="0" distL="0" distR="0">
          <wp:extent cx="499328" cy="115200"/>
          <wp:effectExtent l="0" t="0" r="0" b="0"/>
          <wp:docPr id="3" name="license" descr="CC BY-NC-SA 4.0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icense.png" descr="CC BY-NC-SA 4.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9328" cy="115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© </w:t>
    </w:r>
    <w:r>
      <w:fldChar w:fldCharType="begin"/>
    </w:r>
    <w:r>
      <w:instrText xml:space="preserve"> DOCPROPERTY Year \* MERGEFORMAT </w:instrText>
    </w:r>
    <w:r>
      <w:fldChar w:fldCharType="separate"/>
    </w:r>
    <w:r>
      <w:t xml:space="preserve">2026</w:t>
    </w:r>
    <w:r>
      <w:fldChar w:fldCharType="end"/>
    </w:r>
    <w:r>
      <w:t xml:space="preserve"> </w:t>
    </w:r>
    <w:r>
      <w:fldChar w:fldCharType="begin"/>
    </w:r>
    <w:r>
      <w:instrText xml:space="preserve"> DOCPROPERTY CopyrightHolder \* MERGEFORMAT </w:instrText>
    </w:r>
    <w:r>
      <w:fldChar w:fldCharType="separate"/>
    </w:r>
    <w:r>
      <w:t xml:space="preserve">Grupo de Investigación ROGLE</w:t>
    </w:r>
    <w:r>
      <w:fldChar w:fldCharType="end"/>
    </w:r>
    <w:r>
      <w:t xml:space="preserve">. Distribuido bajo licencia </w:t>
    </w:r>
    <w:hyperlink r:id="rId2" w:history="1">
      <w:r>
        <w:rPr>
          <w:rStyle w:val="Hyperlink"/>
        </w:rPr>
        <w:fldChar w:fldCharType="begin"/>
      </w:r>
      <w:r>
        <w:rPr>
          <w:rStyle w:val="Hyperlink"/>
        </w:rPr>
        <w:instrText xml:space="preserve"> DOCPROPERTY LicenseName \* MERGEFORMAT </w:instrText>
      </w:r>
      <w:r>
        <w:rPr>
          <w:rStyle w:val="Hyperlink"/>
        </w:rPr>
        <w:fldChar w:fldCharType="separate"/>
      </w:r>
      <w:r>
        <w:rPr>
          <w:rStyle w:val="Hyperlink"/>
        </w:rPr>
        <w:t xml:space="preserve">CC BY-NC-SA 4.0</w:t>
      </w:r>
      <w:r>
        <w:rPr>
          <w:rStyle w:val="Hyperlink"/>
        </w:rPr>
        <w:fldChar w:fldCharType="end"/>
      </w:r>
    </w:hyperlink>
    <w:r>
      <w:t>.</w:t>
    </w:r>
  </w:p>
</w:ftr>
</file>

<file path=word/footer2.xml><?xml version="1.0" encoding="utf-8"?>
<w:ftr xmlns:w="http://schemas.openxmlformats.org/wordprocessingml/2006/main">
  <w:p>
    <w:pPr>
      <w:pStyle w:val="Footer"/>
    </w:pP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PAGE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</w:p>
</w:ftr>
</file>

<file path=word/footer3.xml><?xml version="1.0" encoding="utf-8"?>
<w:ftr xmlns:w="http://schemas.openxmlformats.org/wordprocessingml/2006/main">
  <w:p>
    <w:pPr>
      <w:pStyle w:val="Footer"/>
    </w:pPr>
    <w:r>
      <w:rPr>
        <w:rFonts w:ascii="Gill Sans MT" w:hAnsi="Gill Sans MT" w:cs="Gill Sans MT" w:asciiTheme="majorHAnsi" w:hAnsiTheme="majorHAnsi"/>
      </w:rPr>
      <w:fldChar w:fldCharType="begin"/>
    </w:r>
    <w:r>
      <w:rPr>
        <w:rFonts w:ascii="Gill Sans MT" w:hAnsi="Gill Sans MT" w:cs="Gill Sans MT" w:asciiTheme="majorHAnsi" w:hAnsiTheme="majorHAnsi"/>
      </w:rPr>
      <w:instrText xml:space="preserve"> PAGE </w:instrText>
    </w:r>
    <w:r>
      <w:rPr>
        <w:rFonts w:ascii="Gill Sans MT" w:hAnsi="Gill Sans MT" w:cs="Gill Sans MT" w:asciiTheme="majorHAnsi" w:hAnsiTheme="majorHAnsi"/>
      </w:rPr>
      <w:fldChar w:fldCharType="separate"/>
    </w:r>
    <w:r>
      <w:rPr>
        <w:rFonts w:ascii="Gill Sans MT" w:hAnsi="Gill Sans MT" w:cs="Gill Sans MT" w:asciiTheme="majorHAnsi" w:hAnsiTheme="majorHAnsi"/>
      </w:rPr>
      <w:t xml:space="preserve">1</w:t>
    </w:r>
    <w:r>
      <w:rPr>
        <w:rFonts w:ascii="Gill Sans MT" w:hAnsi="Gill Sans MT" w:cs="Gill Sans MT" w:asciiTheme="majorHAnsi" w:hAnsiTheme="majorHAnsi"/>
      </w:rPr>
      <w:fldChar w:fldCharType="end"/>
    </w:r>
  </w:p>
</w:ftr>
</file>

<file path=word/footnotes.xml><?xml version="1.0" encoding="utf-8"?>
<w:footnotes xmlns:w="http://schemas.openxmlformats.org/wordprocessingml/2006/main">
  <w:footnote w:type="separator" w:id="-1">
    <w:p>
      <w:pPr>
        <w:spacing w:after="0" w:line="240" w:lineRule="auto"/>
        <w:ind w:firstLine="0"/>
      </w:pPr>
      <w:r>
        <w:separator/>
      </w:r>
    </w:p>
  </w:footnote>
  <w:footnote w:type="continuationSeparator" w:id="0">
    <w:p>
      <w:pPr>
        <w:spacing w:after="0" w:line="240" w:lineRule="auto"/>
        <w:ind w:firstLine="0"/>
      </w:pPr>
      <w:r>
        <w:continuationSeparator/>
      </w:r>
    </w:p>
  </w:footnote>
  <w:footnote w:id="1">
    <w:p>
      <w:pPr>
        <w:pStyle w:val="FootnoteText"/>
      </w:pPr>
      <w:r>
        <w:rPr>
          <w:rStyle w:val="FootnoteReference"/>
        </w:rPr>
        <w:footnoteRef/>
      </w:r>
      <w:r>
        <w:t xml:space="preserve"> Nota al pie de ejemplo.</w:t>
      </w:r>
    </w:p>
  </w:footnote>
</w:footnotes>
</file>

<file path=word/header1.xml><?xml version="1.0" encoding="utf-8"?>
<w:hdr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tbl>
    <w:tblPr>
      <w:tblW w:w="8844" w:type="dxa"/>
      <w:tblBorders>
        <w:top w:val="nil"/>
        <w:left w:val="nil"/>
        <w:bottom w:val="single" w:sz="3" w:space="0" w:color="CFCFCF"/>
        <w:right w:val="nil"/>
        <w:insideH w:val="nil"/>
        <w:insideV w:val="nil"/>
      </w:tblBorders>
      <w:tblLayout w:type="fixed"/>
      <w:tblCellMar>
        <w:left w:w="0" w:type="dxa"/>
        <w:right w:w="0" w:type="dxa"/>
      </w:tblCellMar>
      <w:tblLook w:val="04A0" w:firstRow="1" w:lastRow="0" w:firstColumn="0" w:lastColumn="0" w:noHBand="1" w:noVBand="1"/>
    </w:tblPr>
    <w:tblGrid>
      <w:gridCol w:w="3969"/>
      <w:gridCol w:w="3798"/>
      <w:gridCol w:w="1077"/>
    </w:tblGrid>
    <w:tr>
      <w:tc>
        <w:tcPr>
          <w:tcW w:w="3969" w:type="dxa"/>
          <w:vAlign w:val="center"/>
        </w:tcPr>
        <w:p>
          <w:pPr>
            <w:pStyle w:val="RogleMasthead"/>
            <w:jc w:val="left"/>
          </w:pPr>
          <w:r>
            <w:drawing>
              <wp:inline distT="0" distB="0" distL="0" distR="0">
                <wp:extent cx="1152000" cy="432000"/>
                <wp:effectExtent l="0" t="0" r="0" b="0"/>
                <wp:docPr id="1" name="wordmark" descr="Logotipo de ROGLE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wordmark.png" descr="Logotipo de ROGL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2000" cy="432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  <w:vAlign w:val="center"/>
        </w:tcPr>
        <w:p>
          <w:pPr>
            <w:pStyle w:val="RogleMasthead"/>
          </w:pPr>
          <w:r>
            <w:fldChar w:fldCharType="begin"/>
          </w:r>
          <w:r>
            <w:instrText xml:space="preserve"> DOCPROPERTY Series \* MERGEFORMAT </w:instrText>
          </w:r>
          <w:r>
            <w:fldChar w:fldCharType="separate"/>
          </w:r>
          <w:r>
            <w:t xml:space="preserve">Documento de trabajo ROGLE</w:t>
          </w:r>
          <w:r>
            <w:fldChar w:fldCharType="end"/>
          </w:r>
        </w:p>
        <w:p>
          <w:pPr>
            <w:pStyle w:val="RogleMasthead"/>
          </w:pPr>
          <w:r>
            <w:t xml:space="preserve">Versión </w:t>
          </w:r>
          <w:r>
            <w:fldChar w:fldCharType="begin"/>
          </w:r>
          <w:r>
            <w:instrText xml:space="preserve"> DOCPROPERTY DocVersion \* MERGEFORMAT </w:instrText>
          </w:r>
          <w:r>
            <w:fldChar w:fldCharType="separate"/>
          </w:r>
          <w:r>
            <w:t xml:space="preserve">1.0</w:t>
          </w:r>
          <w:r>
            <w:fldChar w:fldCharType="end"/>
          </w:r>
          <w:r>
            <w:t xml:space="preserve"> · </w:t>
          </w:r>
          <w:r>
            <w:fldChar w:fldCharType="begin"/>
          </w:r>
          <w:r>
            <w:instrText xml:space="preserve"> DOCPROPERTY DocDate \* MERGEFORMAT </w:instrText>
          </w:r>
          <w:r>
            <w:fldChar w:fldCharType="separate"/>
          </w:r>
          <w:r>
            <w:t xml:space="preserve">2026-10-15</w:t>
          </w:r>
          <w:r>
            <w:fldChar w:fldCharType="end"/>
          </w:r>
        </w:p>
        <w:p>
          <w:pPr>
            <w:pStyle w:val="RogleMasthead"/>
          </w:pPr>
          <w:r>
            <w:fldChar w:fldCharType="begin"/>
          </w:r>
          <w:r>
            <w:instrText xml:space="preserve"> DOCPROPERTY Identifier \* MERGEFORMAT </w:instrText>
          </w:r>
          <w:r>
            <w:fldChar w:fldCharType="separate"/>
          </w:r>
          <w:r>
            <w:t xml:space="preserve">https://example.org/identificador</w:t>
          </w:r>
          <w:r>
            <w:fldChar w:fldCharType="end"/>
          </w:r>
        </w:p>
      </w:tc>
      <w:tc>
        <w:tcPr>
          <w:tcW w:w="1077" w:type="dxa"/>
          <w:vAlign w:val="center"/>
        </w:tcPr>
        <w:p>
          <w:pPr>
            <w:pStyle w:val="RogleMasthead"/>
            <w:spacing w:after="60"/>
          </w:pPr>
          <w:r>
            <w:drawing>
              <wp:inline distT="0" distB="0" distL="0" distR="0">
                <wp:extent cx="540000" cy="540000"/>
                <wp:effectExtent l="0" t="0" r="0" b="0"/>
                <wp:docPr id="2" name="qr" descr="QR: https://example.org/identificador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.png" descr="QR: https://example.org/identificador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pStyle w:val="RogleHeaderFirst"/>
    </w:pPr>
  </w:p>
</w:hdr>
</file>

<file path=word/header2.xml><?xml version="1.0" encoding="utf-8"?>
<w:hdr xmlns:w="http://schemas.openxmlformats.org/wordprocessingml/2006/main">
  <w:p>
    <w:pPr>
      <w:pStyle w:val="Header"/>
    </w:pPr>
    <w:r>
      <w:fldChar w:fldCharType="begin"/>
    </w:r>
    <w:r>
      <w:instrText xml:space="preserve"> DOCPROPERTY RunningAuthors \* MERGEFORMAT </w:instrText>
    </w:r>
    <w:r>
      <w:fldChar w:fldCharType="separate"/>
    </w:r>
    <w:r>
      <w:t xml:space="preserve">Apellido</w:t>
    </w:r>
    <w:r>
      <w:fldChar w:fldCharType="end"/>
    </w:r>
  </w:p>
</w:hdr>
</file>

<file path=word/header3.xml><?xml version="1.0" encoding="utf-8"?>
<w:hdr xmlns:w="http://schemas.openxmlformats.org/wordprocessingml/2006/main">
  <w:p>
    <w:pPr>
      <w:pStyle w:val="Header"/>
    </w:pPr>
    <w:r>
      <w:fldChar w:fldCharType="begin"/>
    </w:r>
    <w:r>
      <w:instrText xml:space="preserve"> DOCPROPERTY ShortTitle \* MERGEFORMAT </w:instrText>
    </w:r>
    <w:r>
      <w:fldChar w:fldCharType="separate"/>
    </w:r>
    <w:r>
      <w:t xml:space="preserve">Grupo de Investigación ROGLE</w:t>
    </w:r>
    <w:r>
      <w:fldChar w:fldCharType="end"/>
    </w:r>
  </w:p>
</w:hdr>
</file>

<file path=word/numbering.xml><?xml version="1.0" encoding="utf-8"?>
<w:numbering xmlns:w="http://schemas.openxmlformats.org/wordprocessingml/2006/main">
  <w:abstractNum w:abstractNumId="0">
    <w:multiLevelType w:val="multilevel"/>
    <w:lvl w:ilvl="0">
      <w:start w:val="1"/>
      <w:numFmt w:val="decimal"/>
      <w:pStyle w:val="Heading1"/>
      <w:suff w:val="tab"/>
      <w:lvlText w:val="%1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1">
      <w:start w:val="1"/>
      <w:numFmt w:val="decimal"/>
      <w:pStyle w:val="Heading2"/>
      <w:suff w:val="tab"/>
      <w:lvlText w:val="%1.%2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  <w:lvl w:ilvl="2">
      <w:start w:val="1"/>
      <w:numFmt w:val="decimal"/>
      <w:pStyle w:val="Heading3"/>
      <w:suff w:val="tab"/>
      <w:lvlText w:val="%1.%2.%3"/>
      <w:lvlJc w:val="left"/>
      <w:pPr>
        <w:ind w:left="567" w:hanging="567"/>
      </w:pPr>
      <w:rPr>
        <w:rFonts w:ascii="Palatino Linotype" w:hAnsi="Palatino Linotype" w:cs="Palatino Linotype" w:asciiTheme="minorHAnsi" w:hAnsiTheme="minorHAnsi"/>
        <w:b/>
        <w:bCs/>
        <w:color w:val="002147"/>
      </w:rPr>
    </w:lvl>
  </w:abstractNum>
  <w:abstractNum w:abstractNumId="1">
    <w:multiLevelType w:val="hybridMultilevel"/>
    <w:lvl w:ilvl="0">
      <w:start w:val="1"/>
      <w:numFmt w:val="bullet"/>
      <w:lvlText w:val="■"/>
      <w:lvlJc w:val="left"/>
      <w:pPr>
        <w:ind w:left="567" w:hanging="283"/>
      </w:pPr>
      <w:rPr>
        <w:rFonts w:ascii="Arial" w:hAnsi="Arial" w:cs="Arial"/>
        <w:color w:val="3F4AA8"/>
        <w:sz w:val="16"/>
        <w:szCs w:val="16"/>
      </w:rPr>
    </w:lvl>
    <w:lvl w:ilvl="1">
      <w:start w:val="1"/>
      <w:numFmt w:val="bullet"/>
      <w:lvlText w:val="■"/>
      <w:lvlJc w:val="left"/>
      <w:pPr>
        <w:ind w:left="1134" w:hanging="283"/>
      </w:pPr>
      <w:rPr>
        <w:rFonts w:ascii="Arial" w:hAnsi="Arial" w:cs="Arial"/>
        <w:color w:val="3F4AA8"/>
        <w:sz w:val="12"/>
        <w:szCs w:val="12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67" w:hanging="283"/>
      </w:pPr>
      <w:rPr/>
    </w:lvl>
  </w:abstractNum>
  <w:abstractNum w:abstractNumId="3">
    <w:multiLevelType w:val="singleLevel"/>
    <w:lvl w:ilvl="0">
      <w:start w:val="1"/>
      <w:numFmt w:val="bullet"/>
      <w:lvlText w:val="■"/>
      <w:lvlJc w:val="left"/>
      <w:pPr>
        <w:ind w:left="567" w:hanging="567"/>
      </w:pPr>
      <w:rPr>
        <w:rFonts w:ascii="Arial" w:hAnsi="Arial" w:cs="Arial"/>
        <w:color w:val="3F4AA8"/>
        <w:sz w:val="16"/>
        <w:szCs w:val="16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Palatino Linotype" w:hAnsi="Palatino Linotype" w:cs="Palatino Linotype" w:asciiTheme="minorHAnsi" w:hAnsiTheme="minorHAnsi"/>
        <w:color w:val="002147"/>
        <w:sz w:val="22"/>
        <w:szCs w:val="22"/>
        <w:lang w:val="es-ES" w:eastAsia="es-ES"/>
      </w:rPr>
    </w:rPrDefault>
    <w:pPrDefault>
      <w:pPr>
        <w:spacing w:after="0" w:line="220" w:lineRule="auto"/>
      </w:pPr>
    </w:pPrDefault>
  </w:docDefaults>
  <w:style w:type="paragraph" w:styleId="Normal" w:default="1">
    <w:name w:val="Normal"/>
    <w:uiPriority w:val="0"/>
    <w:qFormat/>
    <w:pPr>
      <w:spacing w:after="0" w:line="220" w:lineRule="auto"/>
      <w:ind w:firstLine="34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uiPriority w:val="10"/>
    <w:qFormat/>
    <w:pPr>
      <w:keepNext/>
      <w:suppressAutoHyphens/>
      <w:spacing w:before="240" w:after="12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color w:val="002147"/>
      <w:sz w:val="36"/>
      <w:szCs w:val="36"/>
    </w:rPr>
  </w:style>
  <w:style w:type="paragraph" w:styleId="Subtitle">
    <w:name w:val="Subtitle"/>
    <w:basedOn w:val="Normal"/>
    <w:next w:val="RogleAuthor"/>
    <w:uiPriority w:val="11"/>
    <w:qFormat/>
    <w:pPr>
      <w:keepNext/>
      <w:suppressAutoHyphens/>
      <w:spacing w:after="3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i/>
      <w:iCs/>
      <w:color w:val="5B6770"/>
      <w:sz w:val="28"/>
      <w:szCs w:val="28"/>
      <w:lang w:val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numPr>
        <w:ilvl w:val="0"/>
        <w:numId w:val="1"/>
      </w:numPr>
      <w:suppressAutoHyphens/>
      <w:spacing w:before="360" w:after="180"/>
      <w:ind w:left="567" w:hanging="567"/>
      <w:jc w:val="left"/>
      <w:outlineLvl w:val="0"/>
    </w:pPr>
    <w:rPr>
      <w:rFonts w:ascii="Palatino Linotype" w:hAnsi="Palatino Linotype" w:cs="Palatino Linotype" w:asciiTheme="minorHAnsi" w:hAnsiTheme="minorHAnsi"/>
      <w:b/>
      <w:bCs/>
      <w:color w:val="002147"/>
      <w:sz w:val="28"/>
      <w:szCs w:val="28"/>
    </w:rPr>
  </w:style>
  <w:style w:type="paragraph" w:styleId="Heading2">
    <w:name w:val="heading 2"/>
    <w:basedOn w:val="Normal"/>
    <w:next w:val="Normal"/>
    <w:uiPriority w:val="9"/>
    <w:qFormat/>
    <w:pPr>
      <w:keepNext/>
      <w:keepLines/>
      <w:numPr>
        <w:ilvl w:val="1"/>
        <w:numId w:val="1"/>
      </w:numPr>
      <w:suppressAutoHyphens/>
      <w:spacing w:before="240" w:after="120"/>
      <w:ind w:left="567" w:hanging="567"/>
      <w:jc w:val="left"/>
      <w:outlineLvl w:val="1"/>
    </w:pPr>
    <w:rPr>
      <w:rFonts w:ascii="Palatino Linotype" w:hAnsi="Palatino Linotype" w:cs="Palatino Linotype" w:asciiTheme="minorHAnsi" w:hAnsiTheme="minorHAnsi"/>
      <w:b/>
      <w:bCs/>
      <w:color w:val="002147"/>
      <w:sz w:val="24"/>
      <w:szCs w:val="24"/>
    </w:rPr>
  </w:style>
  <w:style w:type="paragraph" w:styleId="Heading3">
    <w:name w:val="heading 3"/>
    <w:basedOn w:val="Normal"/>
    <w:next w:val="Normal"/>
    <w:uiPriority w:val="9"/>
    <w:qFormat/>
    <w:pPr>
      <w:keepNext/>
      <w:keepLines/>
      <w:numPr>
        <w:ilvl w:val="2"/>
        <w:numId w:val="1"/>
      </w:numPr>
      <w:suppressAutoHyphens/>
      <w:spacing w:before="240" w:after="120"/>
      <w:ind w:left="567" w:hanging="567"/>
      <w:jc w:val="left"/>
      <w:outlineLvl w:val="2"/>
    </w:pPr>
    <w:rPr>
      <w:rFonts w:ascii="Palatino Linotype" w:hAnsi="Palatino Linotype" w:cs="Palatino Linotype" w:asciiTheme="minorHAnsi" w:hAnsiTheme="minorHAnsi"/>
      <w:b/>
      <w:bCs/>
      <w:color w:val="002147"/>
      <w:sz w:val="22"/>
      <w:szCs w:val="22"/>
    </w:rPr>
  </w:style>
  <w:style w:type="paragraph" w:styleId="RogleHeadingUnnumbered">
    <w:name w:val="Rogle Heading Unnumbered"/>
    <w:basedOn w:val="Heading1"/>
    <w:next w:val="Normal"/>
    <w:uiPriority w:val="10"/>
    <w:qFormat/>
    <w:pPr>
      <w:numPr>
        <w:ilvl w:val="0"/>
        <w:numId w:val="0"/>
      </w:numPr>
      <w:ind w:left="0" w:hanging="0"/>
    </w:pPr>
  </w:style>
  <w:style w:type="paragraph" w:styleId="Caption">
    <w:name w:val="caption"/>
    <w:basedOn w:val="Normal"/>
    <w:next w:val="Normal"/>
    <w:uiPriority w:val="35"/>
    <w:qFormat/>
    <w:pPr>
      <w:keepNext/>
      <w:spacing w:before="120" w:after="120" w:line="240" w:lineRule="auto"/>
      <w:ind w:firstLine="0"/>
      <w:jc w:val="left"/>
    </w:pPr>
    <w:rPr>
      <w:sz w:val="18"/>
      <w:szCs w:val="18"/>
    </w:rPr>
  </w:style>
  <w:style w:type="character" w:styleId="RogleCaptionLabel">
    <w:name w:val="Rogle Caption Label"/>
    <w:uiPriority w:val="10"/>
    <w:qFormat/>
    <w:rPr>
      <w:rFonts w:ascii="Gill Sans MT" w:hAnsi="Gill Sans MT" w:cs="Gill Sans MT" w:asciiTheme="majorHAnsi" w:hAnsiTheme="majorHAnsi"/>
      <w:b/>
      <w:bCs/>
    </w:rPr>
  </w:style>
  <w:style w:type="paragraph" w:styleId="FootnoteText">
    <w:name w:val="footnote text"/>
    <w:basedOn w:val="Normal"/>
    <w:uiPriority w:val="99"/>
    <w:semiHidden/>
    <w:unhideWhenUsed/>
    <w:pPr>
      <w:spacing w:line="240" w:lineRule="auto"/>
      <w:ind w:firstLine="0"/>
    </w:pPr>
    <w:rPr>
      <w:sz w:val="18"/>
      <w:szCs w:val="18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Header">
    <w:name w:val="header"/>
    <w:basedOn w:val="Normal"/>
    <w:uiPriority w:val="99"/>
    <w:qFormat/>
    <w:pPr>
      <w:pBdr>
        <w:bottom w:val="single" w:sz="3" w:space="4" w:color="CFCFCF"/>
      </w:pBdr>
      <w:spacing w:line="240" w:lineRule="auto"/>
      <w:ind w:firstLine="0"/>
      <w:jc w:val="center"/>
    </w:pPr>
    <w:rPr>
      <w:i/>
      <w:iCs/>
      <w:color w:val="5B6770"/>
      <w:sz w:val="18"/>
      <w:szCs w:val="18"/>
    </w:rPr>
  </w:style>
  <w:style w:type="paragraph" w:styleId="RogleHeaderFirst">
    <w:name w:val="Rogle Header First"/>
    <w:basedOn w:val="Header"/>
    <w:uiPriority w:val="10"/>
    <w:qFormat/>
    <w:pPr>
      <w:pBdr>
        <w:bottom w:val="nil"/>
      </w:pBdr>
      <w:spacing w:line="20" w:lineRule="exact"/>
    </w:pPr>
    <w:rPr>
      <w:sz w:val="2"/>
      <w:szCs w:val="2"/>
    </w:rPr>
  </w:style>
  <w:style w:type="paragraph" w:styleId="Footer">
    <w:name w:val="footer"/>
    <w:basedOn w:val="Normal"/>
    <w:uiPriority w:val="99"/>
    <w:qFormat/>
    <w:pPr>
      <w:spacing w:line="240" w:lineRule="auto"/>
      <w:ind w:firstLine="0"/>
      <w:jc w:val="center"/>
    </w:pPr>
    <w:rPr>
      <w:color w:val="5B6770"/>
      <w:sz w:val="18"/>
      <w:szCs w:val="18"/>
    </w:rPr>
  </w:style>
  <w:style w:type="paragraph" w:styleId="Bibliography">
    <w:name w:val="Bibliography"/>
    <w:basedOn w:val="Normal"/>
    <w:uiPriority w:val="37"/>
    <w:semiHidden/>
    <w:unhideWhenUsed/>
    <w:pPr>
      <w:spacing w:after="60"/>
      <w:ind w:left="720" w:hanging="720"/>
      <w:jc w:val="left"/>
    </w:pPr>
  </w:style>
  <w:style w:type="character" w:styleId="Hyperlink">
    <w:name w:val="Hyperlink"/>
    <w:uiPriority w:val="99"/>
    <w:semiHidden/>
    <w:unhideWhenUsed/>
    <w:rPr>
      <w:color w:val="3F4AA8"/>
    </w:rPr>
  </w:style>
  <w:style w:type="paragraph" w:styleId="ListBullet">
    <w:name w:val="List Bullet"/>
    <w:basedOn w:val="Normal"/>
    <w:uiPriority w:val="99"/>
    <w:qFormat/>
    <w:pPr>
      <w:numPr>
        <w:ilvl w:val="0"/>
        <w:numId w:val="2"/>
      </w:numPr>
      <w:ind w:left="567" w:hanging="283"/>
    </w:pPr>
  </w:style>
  <w:style w:type="paragraph" w:styleId="ListNumber">
    <w:name w:val="List Number"/>
    <w:basedOn w:val="Normal"/>
    <w:uiPriority w:val="99"/>
    <w:qFormat/>
    <w:pPr>
      <w:numPr>
        <w:ilvl w:val="0"/>
        <w:numId w:val="3"/>
      </w:numPr>
      <w:ind w:left="567" w:hanging="283"/>
    </w:pPr>
  </w:style>
  <w:style w:type="paragraph" w:styleId="RogleAuthor">
    <w:name w:val="Rogle Author"/>
    <w:basedOn w:val="Normal"/>
    <w:next w:val="RogleAffiliation"/>
    <w:uiPriority w:val="10"/>
    <w:qFormat/>
    <w:pPr>
      <w:spacing w:after="60" w:line="240" w:lineRule="auto"/>
      <w:ind w:firstLine="0"/>
      <w:jc w:val="left"/>
    </w:pPr>
  </w:style>
  <w:style w:type="paragraph" w:styleId="RogleAffiliation">
    <w:name w:val="Rogle Affiliation"/>
    <w:basedOn w:val="Normal"/>
    <w:uiPriority w:val="10"/>
    <w:qFormat/>
    <w:pPr>
      <w:spacing w:line="240" w:lineRule="auto"/>
      <w:ind w:firstLine="0"/>
      <w:jc w:val="left"/>
    </w:pPr>
    <w:rPr>
      <w:color w:val="5B6770"/>
      <w:sz w:val="18"/>
      <w:szCs w:val="18"/>
    </w:rPr>
  </w:style>
  <w:style w:type="paragraph" w:styleId="RogleMetaLine">
    <w:name w:val="Rogle Meta Line"/>
    <w:basedOn w:val="Normal"/>
    <w:uiPriority w:val="10"/>
    <w:qFormat/>
    <w:pPr>
      <w:spacing w:before="120" w:after="12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HowToCite">
    <w:name w:val="Rogle How To Cite"/>
    <w:basedOn w:val="Normal"/>
    <w:uiPriority w:val="10"/>
    <w:qFormat/>
    <w:pPr>
      <w:pBdr>
        <w:top w:val="single" w:sz="4" w:space="4" w:color="EEEFF9"/>
        <w:left w:val="single" w:sz="4" w:space="4" w:color="EEEFF9"/>
        <w:bottom w:val="single" w:sz="4" w:space="4" w:color="EEEFF9"/>
        <w:right w:val="single" w:sz="4" w:space="4" w:color="EEEFF9"/>
      </w:pBdr>
      <w:shd w:val="clear" w:color="auto" w:fill="EEEFF9"/>
      <w:spacing w:before="120" w:after="240" w:line="240" w:lineRule="auto"/>
      <w:ind w:firstLine="0"/>
      <w:jc w:val="left"/>
    </w:pPr>
    <w:rPr>
      <w:sz w:val="18"/>
      <w:szCs w:val="18"/>
    </w:rPr>
  </w:style>
  <w:style w:type="paragraph" w:styleId="RogleKeyPoints">
    <w:name w:val="Rogle Key Points"/>
    <w:basedOn w:val="Normal"/>
    <w:next w:val="RogleKeyPointsItem"/>
    <w:uiPriority w:val="10"/>
    <w:qFormat/>
    <w:pPr>
      <w:keepNext/>
      <w:pBdr>
        <w:left w:val="single" w:sz="24" w:space="8" w:color="3F4AA8"/>
      </w:pBdr>
      <w:shd w:val="clear" w:color="auto" w:fill="F0F1F8"/>
      <w:spacing w:before="120" w:after="40" w:line="240" w:lineRule="auto"/>
      <w:ind w:left="567" w:hanging="567"/>
      <w:jc w:val="left"/>
    </w:pPr>
  </w:style>
  <w:style w:type="paragraph" w:styleId="RogleKeyPointsItem">
    <w:name w:val="Rogle Key Points Item"/>
    <w:basedOn w:val="RogleKeyPoints"/>
    <w:uiPriority w:val="10"/>
    <w:qFormat/>
    <w:pPr>
      <w:numPr>
        <w:ilvl w:val="0"/>
        <w:numId w:val="4"/>
      </w:numPr>
      <w:spacing w:before="0" w:after="40"/>
      <w:ind w:left="567" w:hanging="567"/>
    </w:pPr>
    <w:rPr>
      <w:sz w:val="18"/>
      <w:szCs w:val="18"/>
    </w:rPr>
  </w:style>
  <w:style w:type="paragraph" w:styleId="RogleAbstractHeading">
    <w:name w:val="Rogle Abstract Heading"/>
    <w:basedOn w:val="Normal"/>
    <w:next w:val="RogleAbstract"/>
    <w:uiPriority w:val="10"/>
    <w:qFormat/>
    <w:pPr>
      <w:keepNext/>
      <w:spacing w:before="24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</w:rPr>
  </w:style>
  <w:style w:type="paragraph" w:styleId="RogleAbstractHeadingTranslated">
    <w:name w:val="Rogle Abstract Heading Translated"/>
    <w:basedOn w:val="Normal"/>
    <w:next w:val="RogleAbstractTranslated"/>
    <w:uiPriority w:val="10"/>
    <w:qFormat/>
    <w:pPr>
      <w:keepNext/>
      <w:spacing w:before="180" w:after="60" w:line="240" w:lineRule="auto"/>
      <w:ind w:firstLine="0"/>
      <w:jc w:val="left"/>
    </w:pPr>
    <w:rPr>
      <w:rFonts w:ascii="Palatino Linotype" w:hAnsi="Palatino Linotype" w:cs="Palatino Linotype" w:asciiTheme="minorHAnsi" w:hAnsiTheme="minorHAnsi"/>
      <w:b/>
      <w:bCs/>
      <w:lang w:val="en-US"/>
    </w:rPr>
  </w:style>
  <w:style w:type="paragraph" w:styleId="RogleAbstract">
    <w:name w:val="Rogle Abstract"/>
    <w:basedOn w:val="Normal"/>
    <w:next w:val="RogleKeywords"/>
    <w:uiPriority w:val="10"/>
    <w:qFormat/>
    <w:pPr>
      <w:spacing w:after="60"/>
      <w:ind w:firstLine="0"/>
    </w:pPr>
  </w:style>
  <w:style w:type="paragraph" w:styleId="RogleAbstractTranslated">
    <w:name w:val="Rogle Abstract Translated"/>
    <w:basedOn w:val="RogleAbstract"/>
    <w:next w:val="RogleKeywordsTranslated"/>
    <w:uiPriority w:val="10"/>
    <w:qFormat/>
    <w:rPr>
      <w:i/>
      <w:iCs/>
      <w:lang w:val="en-US"/>
    </w:rPr>
  </w:style>
  <w:style w:type="paragraph" w:styleId="RogleKeywords">
    <w:name w:val="Rogle Keywords"/>
    <w:basedOn w:val="Normal"/>
    <w:uiPriority w:val="10"/>
    <w:qFormat/>
    <w:pPr>
      <w:spacing w:line="220" w:lineRule="auto"/>
      <w:ind w:firstLine="0"/>
      <w:jc w:val="left"/>
    </w:pPr>
  </w:style>
  <w:style w:type="paragraph" w:styleId="RogleKeywordsTranslated">
    <w:name w:val="Rogle Keywords Translated"/>
    <w:basedOn w:val="RogleKeywords"/>
    <w:uiPriority w:val="10"/>
    <w:qFormat/>
    <w:pPr>
      <w:pBdr>
        <w:bottom w:val="single" w:sz="3" w:space="8" w:color="CFCFCF"/>
      </w:pBdr>
      <w:spacing w:after="360"/>
    </w:pPr>
    <w:rPr>
      <w:i/>
      <w:iCs/>
      <w:lang w:val="en-US"/>
    </w:rPr>
  </w:style>
  <w:style w:type="paragraph" w:styleId="RogleSeries">
    <w:name w:val="Rogle Series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aps/>
      <w:color w:val="5B6770"/>
      <w:sz w:val="18"/>
      <w:szCs w:val="18"/>
    </w:rPr>
  </w:style>
  <w:style w:type="paragraph" w:styleId="RogleAccentRule">
    <w:name w:val="Rogle Accent Rule"/>
    <w:basedOn w:val="Normal"/>
    <w:uiPriority w:val="10"/>
    <w:qFormat/>
    <w:pPr>
      <w:pBdr>
        <w:bottom w:val="single" w:sz="27" w:space="0" w:color="3F4AA8"/>
      </w:pBdr>
      <w:spacing w:after="340" w:line="240" w:lineRule="auto"/>
      <w:ind w:right="7143" w:firstLine="0"/>
      <w:jc w:val="left"/>
    </w:pPr>
    <w:rPr>
      <w:sz w:val="2"/>
      <w:szCs w:val="2"/>
    </w:rPr>
  </w:style>
  <w:style w:type="paragraph" w:styleId="RogleMasthead">
    <w:name w:val="Rogle Masthead"/>
    <w:basedOn w:val="Normal"/>
    <w:uiPriority w:val="10"/>
    <w:qFormat/>
    <w:pPr>
      <w:spacing w:line="240" w:lineRule="auto"/>
      <w:ind w:firstLine="0"/>
      <w:jc w:val="righ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MarginNote">
    <w:name w:val="Rogle Margin Note"/>
    <w:basedOn w:val="Normal"/>
    <w:uiPriority w:val="10"/>
    <w:qFormat/>
    <w:pPr>
      <w:spacing w:after="60" w:line="240" w:lineRule="auto"/>
      <w:ind w:firstLine="0"/>
      <w:jc w:val="lef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Figure">
    <w:name w:val="Rogle Figure"/>
    <w:basedOn w:val="Normal"/>
    <w:next w:val="Caption"/>
    <w:uiPriority w:val="10"/>
    <w:qFormat/>
    <w:pPr>
      <w:keepNext/>
      <w:spacing w:before="120" w:line="240" w:lineRule="auto"/>
      <w:ind w:firstLine="0"/>
      <w:jc w:val="center"/>
    </w:pPr>
  </w:style>
  <w:style w:type="paragraph" w:styleId="RogleEndMatter">
    <w:name w:val="Rogle End Matter"/>
    <w:basedOn w:val="Normal"/>
    <w:uiPriority w:val="10"/>
    <w:qFormat/>
    <w:pPr>
      <w:spacing w:after="120" w:line="240" w:lineRule="auto"/>
      <w:ind w:firstLine="0"/>
    </w:pPr>
    <w:rPr>
      <w:sz w:val="18"/>
      <w:szCs w:val="18"/>
    </w:rPr>
  </w:style>
  <w:style w:type="character" w:styleId="RogleRunIn">
    <w:name w:val="Rogle Run-in"/>
    <w:uiPriority w:val="10"/>
    <w:qFormat/>
    <w:rPr>
      <w:rFonts w:ascii="Gill Sans MT" w:hAnsi="Gill Sans MT" w:cs="Gill Sans MT" w:asciiTheme="majorHAnsi" w:hAnsiTheme="majorHAnsi"/>
      <w:b/>
      <w:bCs/>
    </w:rPr>
  </w:style>
  <w:style w:type="character" w:styleId="RogleLabel">
    <w:name w:val="Rogle Label"/>
    <w:uiPriority w:val="10"/>
    <w:qFormat/>
    <w:rPr>
      <w:rFonts w:ascii="Gill Sans MT" w:hAnsi="Gill Sans MT" w:cs="Gill Sans MT" w:asciiTheme="majorHAnsi" w:hAnsiTheme="majorHAnsi"/>
      <w:b/>
      <w:bCs/>
      <w:i w:val="0"/>
      <w:iCs w:val="0"/>
    </w:rPr>
  </w:style>
  <w:style w:type="paragraph" w:styleId="RogleCalloutNote">
    <w:name w:val="Rogle Callout Note"/>
    <w:basedOn w:val="Normal"/>
    <w:uiPriority w:val="10"/>
    <w:qFormat/>
    <w:pPr>
      <w:pBdr>
        <w:left w:val="single" w:sz="24" w:space="8" w:color="3F4AA8"/>
      </w:pBdr>
      <w:shd w:val="clear" w:color="auto" w:fill="ECEDF6"/>
      <w:spacing w:before="120" w:after="120"/>
      <w:ind w:firstLine="0"/>
    </w:pPr>
    <w:rPr>
      <w:color w:val="002147"/>
    </w:rPr>
  </w:style>
  <w:style w:type="paragraph" w:styleId="RogleCalloutTip">
    <w:name w:val="Rogle Callout Tip"/>
    <w:basedOn w:val="Normal"/>
    <w:uiPriority w:val="10"/>
    <w:qFormat/>
    <w:pPr>
      <w:pBdr>
        <w:left w:val="single" w:sz="24" w:space="8" w:color="2E8B57"/>
      </w:pBdr>
      <w:shd w:val="clear" w:color="auto" w:fill="EAF3EE"/>
      <w:spacing w:before="120" w:after="120"/>
      <w:ind w:firstLine="0"/>
    </w:pPr>
    <w:rPr>
      <w:color w:val="002147"/>
    </w:rPr>
  </w:style>
  <w:style w:type="paragraph" w:styleId="RogleCalloutImportant">
    <w:name w:val="Rogle Callout Important"/>
    <w:basedOn w:val="Normal"/>
    <w:uiPriority w:val="10"/>
    <w:qFormat/>
    <w:pPr>
      <w:pBdr>
        <w:left w:val="single" w:sz="24" w:space="8" w:color="002147"/>
      </w:pBdr>
      <w:shd w:val="clear" w:color="auto" w:fill="E6E9ED"/>
      <w:spacing w:before="120" w:after="120"/>
      <w:ind w:firstLine="0"/>
    </w:pPr>
    <w:rPr>
      <w:color w:val="002147"/>
    </w:rPr>
  </w:style>
  <w:style w:type="paragraph" w:styleId="RogleCalloutWarning">
    <w:name w:val="Rogle Callout Warning"/>
    <w:basedOn w:val="Normal"/>
    <w:uiPriority w:val="10"/>
    <w:qFormat/>
    <w:pPr>
      <w:pBdr>
        <w:left w:val="single" w:sz="24" w:space="8" w:color="5B6770"/>
      </w:pBdr>
      <w:shd w:val="clear" w:color="auto" w:fill="EFF0F1"/>
      <w:spacing w:before="120" w:after="120"/>
      <w:ind w:firstLine="0"/>
    </w:pPr>
    <w:rPr>
      <w:color w:val="002147"/>
    </w:rPr>
  </w:style>
  <w:style w:type="paragraph" w:styleId="RogleCalloutCaution">
    <w:name w:val="Rogle Callout Caution"/>
    <w:basedOn w:val="Normal"/>
    <w:uiPriority w:val="10"/>
    <w:qFormat/>
    <w:pPr>
      <w:pBdr>
        <w:left w:val="single" w:sz="24" w:space="8" w:color="C8423B"/>
      </w:pBdr>
      <w:shd w:val="clear" w:color="auto" w:fill="FAECEB"/>
      <w:spacing w:before="120" w:after="120"/>
      <w:ind w:firstLine="0"/>
    </w:pPr>
    <w:rPr>
      <w:color w:val="002147"/>
    </w:rPr>
  </w:style>
  <w:style w:type="paragraph" w:styleId="RogleDefinition">
    <w:name w:val="Rogle Definition"/>
    <w:basedOn w:val="Normal"/>
    <w:uiPriority w:val="10"/>
    <w:qFormat/>
    <w:pPr>
      <w:pBdr>
        <w:left w:val="single" w:sz="24" w:space="8" w:color="3F4AA8"/>
      </w:pBdr>
      <w:shd w:val="clear" w:color="auto" w:fill="F3F4FA"/>
      <w:spacing w:before="120" w:after="120"/>
      <w:ind w:firstLine="0"/>
    </w:pPr>
  </w:style>
  <w:style w:type="paragraph" w:styleId="RogleTheorem">
    <w:name w:val="Rogle Theorem"/>
    <w:basedOn w:val="Normal"/>
    <w:uiPriority w:val="10"/>
    <w:qFormat/>
    <w:pPr>
      <w:pBdr>
        <w:left w:val="single" w:sz="24" w:space="8" w:color="002147"/>
      </w:pBdr>
      <w:shd w:val="clear" w:color="auto" w:fill="F2F4F6"/>
      <w:spacing w:before="120" w:after="120"/>
      <w:ind w:firstLine="0"/>
    </w:pPr>
    <w:rPr>
      <w:i/>
      <w:iCs/>
    </w:rPr>
  </w:style>
  <w:style w:type="paragraph" w:styleId="RogleExample">
    <w:name w:val="Rogle Example"/>
    <w:basedOn w:val="Normal"/>
    <w:uiPriority w:val="10"/>
    <w:qFormat/>
    <w:pPr>
      <w:pBdr>
        <w:left w:val="single" w:sz="24" w:space="8" w:color="5B6770"/>
      </w:pBdr>
      <w:spacing w:before="120" w:after="120"/>
      <w:ind w:firstLine="0"/>
    </w:pPr>
  </w:style>
  <w:style w:type="paragraph" w:styleId="RogleProof">
    <w:name w:val="Rogle Proof"/>
    <w:basedOn w:val="Normal"/>
    <w:uiPriority w:val="10"/>
    <w:qFormat/>
    <w:pPr>
      <w:tabs>
        <w:tab w:val="right" w:pos="8844"/>
      </w:tabs>
      <w:spacing w:before="120" w:after="120"/>
      <w:ind w:firstLine="0"/>
    </w:pPr>
  </w:style>
  <w:style w:type="table" w:styleId="RogleTable">
    <w:name w:val="Rogle Table"/>
    <w:basedOn w:val="TableNormal"/>
    <w:uiPriority w:val="40"/>
    <w:qFormat/>
    <w:pPr>
      <w:spacing w:before="40" w:after="40" w:line="240" w:lineRule="auto"/>
      <w:ind w:firstLine="0"/>
      <w:jc w:val="left"/>
    </w:pPr>
    <w:tblPr>
      <w:tblBorders>
        <w:top w:val="single" w:sz="7" w:space="0" w:color="002147"/>
        <w:left w:val="nil"/>
        <w:bottom w:val="single" w:sz="7" w:space="0" w:color="002147"/>
        <w:right w:val="nil"/>
        <w:insideH w:val="nil"/>
        <w:insideV w:val="nil"/>
      </w:tblBorders>
      <w:tblCellMar>
        <w:left w:w="113" w:type="dxa"/>
        <w:right w:w="113" w:type="dxa"/>
      </w:tblCellMar>
    </w:tblPr>
    <w:tblStylePr w:type="firstRow">
      <w:rPr>
        <w:rFonts w:ascii="Gill Sans MT" w:hAnsi="Gill Sans MT" w:cs="Gill Sans MT" w:asciiTheme="majorHAnsi" w:hAnsiTheme="majorHAnsi"/>
        <w:b/>
        <w:bCs/>
      </w:rPr>
      <w:trPr/>
      <w:tcPr>
        <w:tcBorders>
          <w:bottom w:val="single" w:sz="4" w:space="0" w:color="002147"/>
        </w:tcBorders>
      </w:tcPr>
    </w:tblStylePr>
  </w:style>
  <w:style w:type="paragraph" w:styleId="RogleTableText">
    <w:name w:val="Rogle Table Text"/>
    <w:basedOn w:val="Normal"/>
    <w:uiPriority w:val="10"/>
    <w:qFormat/>
    <w:pPr>
      <w:spacing w:before="40" w:after="40" w:line="240" w:lineRule="auto"/>
      <w:ind w:firstLine="0"/>
      <w:jc w:val="left"/>
    </w:pPr>
  </w:style>
  <w:style w:type="paragraph" w:styleId="RogleTableNumber">
    <w:name w:val="Rogle Table Number"/>
    <w:basedOn w:val="RogleTableText"/>
    <w:uiPriority w:val="10"/>
    <w:qFormat/>
    <w:pPr>
      <w:jc w:val="right"/>
    </w:p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header" Target="header3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hyperlink" Target="https://orcid.org/0000-0000-0000-0000" TargetMode="External" /><Relationship Id="rId8" Type="http://schemas.openxmlformats.org/officeDocument/2006/relationships/image" Target="media/orcid.png" /><Relationship Id="rId9" Type="http://schemas.openxmlformats.org/officeDocument/2006/relationships/hyperlink" Target="mailto:nombre.apellido@example.org" TargetMode="External" /><Relationship Id="rId10" Type="http://schemas.openxmlformats.org/officeDocument/2006/relationships/hyperlink" Target="https://example.org/identificador" TargetMode="External" /><Relationship Id="rId11" Type="http://schemas.openxmlformats.org/officeDocument/2006/relationships/image" Target="media/monogram.png" /><Relationship Id="rId12" Type="http://schemas.openxmlformats.org/officeDocument/2006/relationships/styles" Target="styles.xml" /><Relationship Id="rId13" Type="http://schemas.openxmlformats.org/officeDocument/2006/relationships/settings" Target="settings.xml" /><Relationship Id="rId14" Type="http://schemas.openxmlformats.org/officeDocument/2006/relationships/numbering" Target="numbering.xml" /><Relationship Id="rId15" Type="http://schemas.openxmlformats.org/officeDocument/2006/relationships/theme" Target="theme/theme1.xml" /><Relationship Id="rId16" Type="http://schemas.openxmlformats.org/officeDocument/2006/relationships/footnotes" Target="footnotes.xml" /><Relationship Id="rId17" Type="http://schemas.openxmlformats.org/officeDocument/2006/relationships/endnotes" Target="endnotes.xml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license.png" /><Relationship Id="rId2" Type="http://schemas.openxmlformats.org/officeDocument/2006/relationships/hyperlink" Target="https://creativecommons.org/licenses/by-nc-sa/4.0/" TargetMode="External" 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wordmark.png" /><Relationship Id="rId2" Type="http://schemas.openxmlformats.org/officeDocument/2006/relationships/image" Target="media/qr.png" /></Relationships>
</file>

<file path=word/theme/theme1.xml><?xml version="1.0" encoding="utf-8"?>
<a:theme xmlns:a="http://schemas.openxmlformats.org/drawingml/2006/main" name="ROGLE">
  <a:themeElements>
    <a:clrScheme name="ROGLE">
      <a:dk1>
        <a:srgbClr val="002147"/>
      </a:dk1>
      <a:lt1>
        <a:srgbClr val="FFFFFF"/>
      </a:lt1>
      <a:dk2>
        <a:srgbClr val="5B6770"/>
      </a:dk2>
      <a:lt2>
        <a:srgbClr val="CFCFCF"/>
      </a:lt2>
      <a:accent1>
        <a:srgbClr val="3F4AA8"/>
      </a:accent1>
      <a:accent2>
        <a:srgbClr val="5B67C7"/>
      </a:accent2>
      <a:accent3>
        <a:srgbClr val="5B6770"/>
      </a:accent3>
      <a:accent4>
        <a:srgbClr val="A9B0E0"/>
      </a:accent4>
      <a:accent5>
        <a:srgbClr val="2E8B57"/>
      </a:accent5>
      <a:accent6>
        <a:srgbClr val="C8423B"/>
      </a:accent6>
      <a:hlink>
        <a:srgbClr val="3F4AA8"/>
      </a:hlink>
      <a:folHlink>
        <a:srgbClr val="5B67C7"/>
      </a:folHlink>
    </a:clrScheme>
    <a:fontScheme name="ROGLE">
      <a:majorFont>
        <a:latin typeface="Gill Sans MT"/>
        <a:ea typeface=""/>
        <a:cs typeface=""/>
      </a:majorFont>
      <a:minorFont>
        <a:latin typeface="Palatino Linotype"/>
        <a:ea typeface=""/>
        <a:cs typeface=""/>
      </a:minorFont>
    </a:fontScheme>
    <a:fmtScheme name="ROGLE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98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>
  <Template>ROGLE-preprint.dotx</Template>
  <Application>Microsoft Office Word</Application>
  <DocSecurity>0</DocSecurity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Título del documento</dc:title>
  <dc:subject>Resumen en una o dos frases: el problema, el método y el resultado principal. Sustituya este texto por el de su documento.</dc:subject>
  <dc:creator>Nombre Apellido</dc:creator>
  <cp:keywords>palabra clave uno; palabra clave dos; palabra clave tres</cp:keywords>
  <dc:description>Resumen en una o dos frases: el problema, el método y el resultado principal. Sustituya este texto por el de su documento.</dc:description>
  <dc:identifier>https://example.org/identificador</dc:identifier>
  <dc:language>es-ES</dc:language>
  <cp:revision>1</cp:revision>
  <cp:version>1.0</cp:version>
  <cp:contentStatus>Borrador sin revisión por pares</cp:contentStatus>
  <dcterms:created xsi:type="dcterms:W3CDTF">2026-10-15T00:00:00Z</dcterms:created>
  <dcterms:modified xsi:type="dcterms:W3CDTF">2026-10-15T00:00:00Z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ShortTitle">
    <vt:lpwstr>Grupo de Investigación ROGLE</vt:lpwstr>
  </property>
  <property fmtid="{D5CDD505-2E9C-101B-9397-08002B2CF9AE}" pid="3" name="RunningAuthors">
    <vt:lpwstr>Apellido</vt:lpwstr>
  </property>
  <property fmtid="{D5CDD505-2E9C-101B-9397-08002B2CF9AE}" pid="4" name="CopyrightHolder">
    <vt:lpwstr>Grupo de Investigación ROGLE</vt:lpwstr>
  </property>
  <property fmtid="{D5CDD505-2E9C-101B-9397-08002B2CF9AE}" pid="5" name="Year">
    <vt:lpwstr>2026</vt:lpwstr>
  </property>
  <property fmtid="{D5CDD505-2E9C-101B-9397-08002B2CF9AE}" pid="6" name="Series">
    <vt:lpwstr>Documento de trabajo ROGLE</vt:lpwstr>
  </property>
  <property fmtid="{D5CDD505-2E9C-101B-9397-08002B2CF9AE}" pid="7" name="Publisher">
    <vt:lpwstr>Universitat Politècnica de València</vt:lpwstr>
  </property>
  <property fmtid="{D5CDD505-2E9C-101B-9397-08002B2CF9AE}" pid="8" name="Identifier">
    <vt:lpwstr>https://example.org/identificador</vt:lpwstr>
  </property>
  <property fmtid="{D5CDD505-2E9C-101B-9397-08002B2CF9AE}" pid="9" name="DocVersion">
    <vt:lpwstr>1.0</vt:lpwstr>
  </property>
  <property fmtid="{D5CDD505-2E9C-101B-9397-08002B2CF9AE}" pid="10" name="DocDate">
    <vt:lpwstr>2026-10-15</vt:lpwstr>
  </property>
  <property fmtid="{D5CDD505-2E9C-101B-9397-08002B2CF9AE}" pid="11" name="DocStatus">
    <vt:lpwstr>Borrador sin revisión por pares</vt:lpwstr>
  </property>
  <property fmtid="{D5CDD505-2E9C-101B-9397-08002B2CF9AE}" pid="12" name="DocLanguage">
    <vt:lpwstr>es-ES</vt:lpwstr>
  </property>
  <property fmtid="{D5CDD505-2E9C-101B-9397-08002B2CF9AE}" pid="13" name="LicenseName">
    <vt:lpwstr>CC BY-NC-SA 4.0</vt:lpwstr>
  </property>
  <property fmtid="{D5CDD505-2E9C-101B-9397-08002B2CF9AE}" pid="14" name="LicenseURL">
    <vt:lpwstr>https://creativecommons.org/licenses/by-nc-sa/4.0/</vt:lpwstr>
  </property>
  <property fmtid="{D5CDD505-2E9C-101B-9397-08002B2CF9AE}" pid="15" name="ContactEmail">
    <vt:lpwstr>nombre.apellido@example.org</vt:lpwstr>
  </property>
  <property fmtid="{D5CDD505-2E9C-101B-9397-08002B2CF9AE}" pid="16" name="ORCID">
    <vt:lpwstr>0000-0000-0000-0000</vt:lpwstr>
  </property>
</Properties>
</file>